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20" w:rsidRDefault="009E170C" w:rsidP="002A5520">
      <w:pPr>
        <w:spacing w:after="0" w:line="240" w:lineRule="auto"/>
        <w:jc w:val="both"/>
      </w:pPr>
      <w:r>
        <w:t>Esperienza n</w:t>
      </w:r>
      <w:r w:rsidR="00737916">
        <w:t>°</w:t>
      </w:r>
      <w:r>
        <w:t xml:space="preserve"> 1</w:t>
      </w:r>
      <w:r w:rsidR="00737916">
        <w:t>1</w:t>
      </w:r>
    </w:p>
    <w:p w:rsidR="002A5520" w:rsidRDefault="002A5520" w:rsidP="002A5520">
      <w:pPr>
        <w:spacing w:after="0" w:line="240" w:lineRule="auto"/>
        <w:jc w:val="both"/>
      </w:pPr>
    </w:p>
    <w:p w:rsidR="00737916" w:rsidRDefault="002A5520" w:rsidP="002A5520">
      <w:pPr>
        <w:spacing w:after="0" w:line="240" w:lineRule="auto"/>
        <w:jc w:val="both"/>
      </w:pPr>
      <w:r w:rsidRPr="00737916">
        <w:rPr>
          <w:b/>
          <w:color w:val="E36C0A" w:themeColor="accent6" w:themeShade="BF"/>
        </w:rPr>
        <w:t>TITOLO</w:t>
      </w:r>
      <w:r w:rsidRPr="00BA18F3">
        <w:t xml:space="preserve">: </w:t>
      </w:r>
      <w:r w:rsidR="00056BBB">
        <w:t>Studio d</w:t>
      </w:r>
      <w:r w:rsidR="00737916">
        <w:t>el</w:t>
      </w:r>
      <w:r w:rsidR="00056BBB">
        <w:t xml:space="preserve"> moto </w:t>
      </w:r>
      <w:r w:rsidR="00737916">
        <w:t xml:space="preserve"> di una sfera </w:t>
      </w:r>
      <w:r w:rsidR="00056BBB">
        <w:t>su una rotaia inclinata</w:t>
      </w:r>
      <w:r w:rsidR="00737916">
        <w:t xml:space="preserve">: </w:t>
      </w:r>
    </w:p>
    <w:p w:rsidR="002A5520" w:rsidRDefault="00737916" w:rsidP="002A5520">
      <w:pPr>
        <w:spacing w:after="0" w:line="240" w:lineRule="auto"/>
        <w:jc w:val="both"/>
      </w:pPr>
      <w:r>
        <w:t xml:space="preserve">                (</w:t>
      </w:r>
      <w:r w:rsidRPr="00737916">
        <w:rPr>
          <w:color w:val="7030A0"/>
        </w:rPr>
        <w:t>MOTO RETTILINEO UNIFORMEMENTE ACCELERATO</w:t>
      </w:r>
      <w:r>
        <w:t>)</w:t>
      </w:r>
    </w:p>
    <w:p w:rsidR="00737916" w:rsidRPr="00BA18F3" w:rsidRDefault="00737916" w:rsidP="002A5520">
      <w:pPr>
        <w:spacing w:after="0" w:line="240" w:lineRule="auto"/>
        <w:jc w:val="both"/>
      </w:pPr>
    </w:p>
    <w:p w:rsidR="007A1DE0" w:rsidRDefault="002A5520" w:rsidP="002A5520">
      <w:pPr>
        <w:spacing w:after="0" w:line="240" w:lineRule="auto"/>
        <w:jc w:val="both"/>
        <w:rPr>
          <w:noProof/>
          <w:lang w:eastAsia="it-IT"/>
        </w:rPr>
      </w:pPr>
      <w:r w:rsidRPr="00737916">
        <w:rPr>
          <w:b/>
          <w:color w:val="E36C0A" w:themeColor="accent6" w:themeShade="BF"/>
        </w:rPr>
        <w:t>OBIETTIVO</w:t>
      </w:r>
      <w:r w:rsidRPr="00BE28A7">
        <w:rPr>
          <w:b/>
        </w:rPr>
        <w:t>:</w:t>
      </w:r>
      <w:r w:rsidR="007A1DE0" w:rsidRPr="007A1DE0">
        <w:t xml:space="preserve"> </w:t>
      </w:r>
      <w:r w:rsidR="007A1DE0">
        <w:t>Studiare il moto</w:t>
      </w:r>
      <w:r w:rsidR="00056BBB">
        <w:t xml:space="preserve"> uniforme</w:t>
      </w:r>
      <w:r w:rsidR="00737916">
        <w:t>mente</w:t>
      </w:r>
      <w:r w:rsidR="00056BBB">
        <w:t xml:space="preserve"> accelerato</w:t>
      </w:r>
      <w:r w:rsidR="007A1DE0">
        <w:t xml:space="preserve"> di una sfera su una rotaia </w:t>
      </w:r>
      <w:r w:rsidR="00056BBB">
        <w:t>inclinata</w:t>
      </w:r>
      <w:r w:rsidR="007A1DE0">
        <w:rPr>
          <w:noProof/>
          <w:lang w:eastAsia="it-IT"/>
        </w:rPr>
        <w:t xml:space="preserve"> </w:t>
      </w:r>
      <w:r w:rsidR="00B10826">
        <w:rPr>
          <w:noProof/>
          <w:lang w:eastAsia="it-IT"/>
        </w:rPr>
        <w:t xml:space="preserve">e costruire i relativi </w:t>
      </w:r>
      <w:r w:rsidR="00737916">
        <w:rPr>
          <w:noProof/>
          <w:lang w:eastAsia="it-IT"/>
        </w:rPr>
        <w:t xml:space="preserve">   </w:t>
      </w:r>
      <w:r w:rsidR="00B10826">
        <w:rPr>
          <w:noProof/>
          <w:lang w:eastAsia="it-IT"/>
        </w:rPr>
        <w:t>grafici</w:t>
      </w:r>
    </w:p>
    <w:p w:rsidR="00737916" w:rsidRDefault="00737916" w:rsidP="002A5520">
      <w:pPr>
        <w:spacing w:after="0" w:line="240" w:lineRule="auto"/>
        <w:jc w:val="both"/>
        <w:rPr>
          <w:b/>
        </w:rPr>
      </w:pPr>
    </w:p>
    <w:p w:rsidR="002A5520" w:rsidRPr="00BE28A7" w:rsidRDefault="002A5520" w:rsidP="002A5520">
      <w:pPr>
        <w:spacing w:after="0" w:line="240" w:lineRule="auto"/>
        <w:jc w:val="both"/>
        <w:rPr>
          <w:b/>
        </w:rPr>
      </w:pPr>
      <w:r w:rsidRPr="00737916">
        <w:rPr>
          <w:b/>
          <w:color w:val="E36C0A" w:themeColor="accent6" w:themeShade="BF"/>
        </w:rPr>
        <w:t>SCHEMA</w:t>
      </w:r>
      <w:r w:rsidRPr="00BE28A7">
        <w:rPr>
          <w:b/>
        </w:rPr>
        <w:t>:</w:t>
      </w:r>
    </w:p>
    <w:p w:rsidR="002A5520" w:rsidRDefault="00737916" w:rsidP="002A5520">
      <w:pPr>
        <w:spacing w:after="0" w:line="240" w:lineRule="auto"/>
        <w:jc w:val="both"/>
      </w:pPr>
      <w:r>
        <w:rPr>
          <w:b/>
          <w:noProof/>
          <w:lang w:eastAsia="it-IT"/>
        </w:rPr>
        <w:drawing>
          <wp:anchor distT="0" distB="0" distL="114300" distR="114300" simplePos="0" relativeHeight="251659776" behindDoc="1" locked="0" layoutInCell="1" allowOverlap="1" wp14:anchorId="13D99FDE" wp14:editId="1ED6B31C">
            <wp:simplePos x="0" y="0"/>
            <wp:positionH relativeFrom="column">
              <wp:posOffset>170815</wp:posOffset>
            </wp:positionH>
            <wp:positionV relativeFrom="paragraph">
              <wp:posOffset>160020</wp:posOffset>
            </wp:positionV>
            <wp:extent cx="5572125" cy="1619250"/>
            <wp:effectExtent l="19050" t="0" r="9525" b="0"/>
            <wp:wrapNone/>
            <wp:docPr id="1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5520" w:rsidRPr="00BE28A7">
        <w:rPr>
          <w:b/>
        </w:rPr>
        <w:t xml:space="preserve"> </w:t>
      </w:r>
    </w:p>
    <w:p w:rsidR="002A5520" w:rsidRPr="00E808B3" w:rsidRDefault="002A5520" w:rsidP="002A5520">
      <w:pPr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7A1DE0" w:rsidRDefault="007A1DE0" w:rsidP="002A5520">
      <w:pPr>
        <w:tabs>
          <w:tab w:val="left" w:pos="6705"/>
        </w:tabs>
        <w:spacing w:after="0" w:line="240" w:lineRule="auto"/>
        <w:jc w:val="both"/>
      </w:pPr>
    </w:p>
    <w:p w:rsidR="007A1DE0" w:rsidRDefault="007A1DE0" w:rsidP="002A5520">
      <w:pPr>
        <w:tabs>
          <w:tab w:val="left" w:pos="6705"/>
        </w:tabs>
        <w:spacing w:after="0" w:line="240" w:lineRule="auto"/>
        <w:jc w:val="both"/>
      </w:pPr>
    </w:p>
    <w:p w:rsidR="007A1DE0" w:rsidRDefault="007A1DE0" w:rsidP="002A5520">
      <w:pPr>
        <w:tabs>
          <w:tab w:val="left" w:pos="6705"/>
        </w:tabs>
        <w:spacing w:after="0" w:line="240" w:lineRule="auto"/>
        <w:jc w:val="both"/>
      </w:pPr>
    </w:p>
    <w:p w:rsidR="00737916" w:rsidRDefault="00737916" w:rsidP="002A5520">
      <w:pPr>
        <w:tabs>
          <w:tab w:val="left" w:pos="6705"/>
        </w:tabs>
        <w:spacing w:after="0" w:line="240" w:lineRule="auto"/>
        <w:jc w:val="both"/>
        <w:rPr>
          <w:b/>
        </w:rPr>
      </w:pPr>
    </w:p>
    <w:p w:rsidR="00737916" w:rsidRDefault="00737916" w:rsidP="002A5520">
      <w:pPr>
        <w:tabs>
          <w:tab w:val="left" w:pos="6705"/>
        </w:tabs>
        <w:spacing w:after="0" w:line="240" w:lineRule="auto"/>
        <w:jc w:val="both"/>
        <w:rPr>
          <w:b/>
        </w:rPr>
      </w:pPr>
    </w:p>
    <w:p w:rsidR="00737916" w:rsidRDefault="00737916" w:rsidP="002A5520">
      <w:pPr>
        <w:tabs>
          <w:tab w:val="left" w:pos="6705"/>
        </w:tabs>
        <w:spacing w:after="0" w:line="240" w:lineRule="auto"/>
        <w:jc w:val="both"/>
        <w:rPr>
          <w:b/>
        </w:rPr>
      </w:pPr>
    </w:p>
    <w:p w:rsidR="00737916" w:rsidRDefault="00737916" w:rsidP="002A5520">
      <w:pPr>
        <w:tabs>
          <w:tab w:val="left" w:pos="6705"/>
        </w:tabs>
        <w:spacing w:after="0" w:line="240" w:lineRule="auto"/>
        <w:jc w:val="both"/>
        <w:rPr>
          <w:b/>
        </w:rPr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737916" w:rsidRDefault="00737916" w:rsidP="002A5520">
      <w:pPr>
        <w:tabs>
          <w:tab w:val="left" w:pos="6705"/>
        </w:tabs>
        <w:spacing w:after="0" w:line="240" w:lineRule="auto"/>
        <w:jc w:val="both"/>
      </w:pPr>
    </w:p>
    <w:p w:rsidR="00E62650" w:rsidRDefault="002A5520" w:rsidP="002A5520">
      <w:pPr>
        <w:tabs>
          <w:tab w:val="left" w:pos="6705"/>
        </w:tabs>
        <w:spacing w:after="0" w:line="240" w:lineRule="auto"/>
        <w:jc w:val="both"/>
      </w:pPr>
      <w:r w:rsidRPr="003558AF">
        <w:rPr>
          <w:b/>
          <w:color w:val="E36C0A" w:themeColor="accent6" w:themeShade="BF"/>
        </w:rPr>
        <w:t>MATERIALI e STRUMENTI</w:t>
      </w:r>
      <w:r w:rsidR="00E62650">
        <w:t>: Rotaia rettilinea con rampa di lancio e traguardi posizionati ad ogni metro (errore di 0,3 mm)</w:t>
      </w:r>
      <w:r w:rsidR="00056BBB">
        <w:t>, due supporti per inclinare la rotaia</w:t>
      </w:r>
      <w:r w:rsidR="00E62650">
        <w:t xml:space="preserve">. Una sfera d’acciaio, </w:t>
      </w:r>
      <w:r w:rsidR="00737916">
        <w:t>10</w:t>
      </w:r>
      <w:r w:rsidR="00E62650">
        <w:t xml:space="preserve"> cronometri con sensibilità 0,1 s e 10 persone per eseguire l’esperienza.</w:t>
      </w:r>
    </w:p>
    <w:p w:rsidR="00737916" w:rsidRDefault="00737916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  <w:r w:rsidRPr="003558AF">
        <w:rPr>
          <w:b/>
          <w:color w:val="E36C0A" w:themeColor="accent6" w:themeShade="BF"/>
        </w:rPr>
        <w:t>DESCRIZIONE DELLA PROVA</w:t>
      </w:r>
      <w:r>
        <w:t xml:space="preserve">: </w:t>
      </w:r>
      <w:r w:rsidR="00A82B01">
        <w:t>Per prima cosa posizioniamo 2 persone munite di cronometro ad ogni traguardo</w:t>
      </w:r>
      <w:r w:rsidR="00546B82">
        <w:t xml:space="preserve"> tranne l’ultimo (una sola persona) ed una persona (prof.) alla rampa di lancio per lasciare la pallina. Per eseguire questa esperienza le persone dovranno fare partire il loro cronometro</w:t>
      </w:r>
      <w:r w:rsidR="00056BBB">
        <w:t xml:space="preserve"> all’udire di “via</w:t>
      </w:r>
      <w:r w:rsidR="00546B82">
        <w:t>”</w:t>
      </w:r>
      <w:r w:rsidR="00056BBB">
        <w:t xml:space="preserve"> da parte del professore</w:t>
      </w:r>
      <w:r w:rsidR="00546B82">
        <w:t>. Per ogni traguardo verranno prese due misurazioni e riportate in tabella. Si effettua lo stesso proce</w:t>
      </w:r>
      <w:r w:rsidR="00B10826">
        <w:t>dimento per altre quattro volte ed a</w:t>
      </w:r>
      <w:r w:rsidR="00546B82">
        <w:t>l termine calcoliamo il tempo medio per ogni traguardo (sommiamo tutte le misurazioni e le dividiamo per dieci).</w:t>
      </w:r>
    </w:p>
    <w:p w:rsidR="007657B2" w:rsidRDefault="00A47AC1" w:rsidP="002A5520">
      <w:pPr>
        <w:tabs>
          <w:tab w:val="left" w:pos="6705"/>
        </w:tabs>
        <w:spacing w:after="0" w:line="240" w:lineRule="auto"/>
        <w:jc w:val="both"/>
        <w:rPr>
          <w:rFonts w:eastAsiaTheme="minorEastAsia"/>
        </w:rPr>
      </w:pPr>
      <w:r>
        <w:t xml:space="preserve">Poi </w:t>
      </w:r>
      <w:r w:rsidR="00546B82">
        <w:t>calcoliamo la velocità dividendo lo spazio per il tempo totale</w:t>
      </w:r>
      <w:r w:rsidR="00056BBB">
        <w:t xml:space="preserve"> medio</w:t>
      </w:r>
      <w:r>
        <w:t xml:space="preserve"> (</w:t>
      </w:r>
      <m:oMath>
        <m:f>
          <m:fPr>
            <m:type m:val="lin"/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∆s</m:t>
            </m:r>
          </m:num>
          <m:den>
            <m:r>
              <w:rPr>
                <w:rFonts w:ascii="Cambria Math" w:hAnsi="Cambria Math"/>
                <w:sz w:val="24"/>
              </w:rPr>
              <m:t>∆t</m:t>
            </m:r>
          </m:den>
        </m:f>
        <m:r>
          <w:rPr>
            <w:rFonts w:ascii="Cambria Math" w:hAnsi="Cambria Math"/>
            <w:sz w:val="24"/>
          </w:rPr>
          <m:t xml:space="preserve">) </m:t>
        </m:r>
      </m:oMath>
      <w:r w:rsidR="00056BBB">
        <w:t>e l’</w:t>
      </w:r>
      <w:r>
        <w:t>accelerazione (</w:t>
      </w:r>
      <m:oMath>
        <m:r>
          <w:rPr>
            <w:rFonts w:ascii="Cambria Math" w:hAnsi="Cambria Math"/>
          </w:rPr>
          <m:t>2×S</m:t>
        </m:r>
      </m:oMath>
      <w:r>
        <w:rPr>
          <w:rFonts w:eastAsiaTheme="minorEastAsia"/>
        </w:rPr>
        <w:t>/t</w:t>
      </w:r>
      <w:r w:rsidRPr="00A47AC1">
        <w:rPr>
          <w:rFonts w:eastAsiaTheme="minorEastAsia"/>
          <w:vertAlign w:val="superscript"/>
        </w:rPr>
        <w:t>2</w:t>
      </w:r>
      <w:r w:rsidR="007657B2">
        <w:rPr>
          <w:rFonts w:eastAsiaTheme="minorEastAsia"/>
        </w:rPr>
        <w:t>)</w:t>
      </w:r>
    </w:p>
    <w:p w:rsidR="007657B2" w:rsidRPr="00A47AC1" w:rsidRDefault="007657B2" w:rsidP="002A5520">
      <w:pPr>
        <w:tabs>
          <w:tab w:val="left" w:pos="6705"/>
        </w:tabs>
        <w:spacing w:after="0" w:line="240" w:lineRule="auto"/>
        <w:jc w:val="both"/>
        <w:rPr>
          <w:rFonts w:eastAsiaTheme="minorEastAsia"/>
        </w:rPr>
      </w:pPr>
      <w:r w:rsidRPr="007657B2">
        <w:rPr>
          <w:rFonts w:eastAsiaTheme="minorEastAsia"/>
          <w:color w:val="FF0000"/>
        </w:rPr>
        <w:t>con velocità iniziale  = 0</w:t>
      </w:r>
      <w:r>
        <w:rPr>
          <w:rFonts w:eastAsiaTheme="minorEastAsia"/>
        </w:rPr>
        <w:t>.</w:t>
      </w:r>
    </w:p>
    <w:p w:rsidR="00546B82" w:rsidRDefault="00A47AC1" w:rsidP="002A5520">
      <w:pPr>
        <w:tabs>
          <w:tab w:val="left" w:pos="6705"/>
        </w:tabs>
        <w:spacing w:after="0" w:line="240" w:lineRule="auto"/>
        <w:jc w:val="both"/>
      </w:pPr>
      <w:r>
        <w:t xml:space="preserve">Infine </w:t>
      </w:r>
      <w:r w:rsidR="00546B82">
        <w:t>costruiamo</w:t>
      </w:r>
      <w:r>
        <w:t xml:space="preserve"> i nostri tre grafici che mettono in relazione: spazio-tempo, velocità-tempo e accelerazione-tempo</w:t>
      </w:r>
      <w:r w:rsidR="00BE28A7">
        <w:t>.</w:t>
      </w:r>
      <w:bookmarkStart w:id="0" w:name="_GoBack"/>
      <w:bookmarkEnd w:id="0"/>
    </w:p>
    <w:p w:rsidR="00546B82" w:rsidRDefault="00546B82" w:rsidP="002A5520">
      <w:pPr>
        <w:tabs>
          <w:tab w:val="left" w:pos="6705"/>
        </w:tabs>
        <w:spacing w:after="0" w:line="240" w:lineRule="auto"/>
        <w:jc w:val="both"/>
      </w:pPr>
      <w:r>
        <w:t>N.B. come abbiamo detto precedentemente la sensibilità del cronometro è di 0,1 s. A questo dobbiamo aggiungere la sensibilità dei riflessi di una persona che è di circa 0,1 s x 2 (partenza ed arrivo) quindi la sensibilità totale nel tempo è di 0,3 s</w:t>
      </w:r>
    </w:p>
    <w:p w:rsidR="00737916" w:rsidRDefault="00737916" w:rsidP="00BE28A7">
      <w:pPr>
        <w:tabs>
          <w:tab w:val="left" w:pos="6705"/>
        </w:tabs>
        <w:spacing w:after="0" w:line="240" w:lineRule="auto"/>
        <w:rPr>
          <w:b/>
        </w:rPr>
      </w:pPr>
    </w:p>
    <w:p w:rsidR="00737916" w:rsidRDefault="00737916" w:rsidP="00BE28A7">
      <w:pPr>
        <w:tabs>
          <w:tab w:val="left" w:pos="6705"/>
        </w:tabs>
        <w:spacing w:after="0" w:line="240" w:lineRule="auto"/>
        <w:rPr>
          <w:b/>
        </w:rPr>
      </w:pPr>
    </w:p>
    <w:p w:rsidR="00BE28A7" w:rsidRPr="003558AF" w:rsidRDefault="00BE28A7" w:rsidP="00BE28A7">
      <w:pPr>
        <w:tabs>
          <w:tab w:val="left" w:pos="6705"/>
        </w:tabs>
        <w:spacing w:after="0" w:line="240" w:lineRule="auto"/>
        <w:rPr>
          <w:color w:val="E36C0A" w:themeColor="accent6" w:themeShade="BF"/>
        </w:rPr>
      </w:pPr>
      <w:r w:rsidRPr="003558AF">
        <w:rPr>
          <w:b/>
          <w:color w:val="E36C0A" w:themeColor="accent6" w:themeShade="BF"/>
        </w:rPr>
        <w:t>TABELLA CON DATI</w:t>
      </w:r>
    </w:p>
    <w:tbl>
      <w:tblPr>
        <w:tblStyle w:val="MediumGrid1-Accent4"/>
        <w:tblpPr w:leftFromText="141" w:rightFromText="141" w:vertAnchor="text" w:horzAnchor="margin" w:tblpX="200" w:tblpY="106"/>
        <w:tblW w:w="9322" w:type="dxa"/>
        <w:tblLayout w:type="fixed"/>
        <w:tblLook w:val="04A0" w:firstRow="1" w:lastRow="0" w:firstColumn="1" w:lastColumn="0" w:noHBand="0" w:noVBand="1"/>
      </w:tblPr>
      <w:tblGrid>
        <w:gridCol w:w="1134"/>
        <w:gridCol w:w="675"/>
        <w:gridCol w:w="709"/>
        <w:gridCol w:w="567"/>
        <w:gridCol w:w="709"/>
        <w:gridCol w:w="567"/>
        <w:gridCol w:w="709"/>
        <w:gridCol w:w="567"/>
        <w:gridCol w:w="708"/>
        <w:gridCol w:w="709"/>
        <w:gridCol w:w="709"/>
        <w:gridCol w:w="1559"/>
      </w:tblGrid>
      <w:tr w:rsidR="003C41BF" w:rsidTr="00392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BE28A7" w:rsidRDefault="00BE28A7" w:rsidP="003C41BF">
            <w:pPr>
              <w:tabs>
                <w:tab w:val="left" w:pos="7155"/>
              </w:tabs>
              <w:jc w:val="center"/>
            </w:pPr>
            <w:r>
              <w:t>S (m)</w:t>
            </w:r>
          </w:p>
        </w:tc>
        <w:tc>
          <w:tcPr>
            <w:tcW w:w="1384" w:type="dxa"/>
            <w:gridSpan w:val="2"/>
          </w:tcPr>
          <w:p w:rsidR="00BE28A7" w:rsidRPr="00BE28A7" w:rsidRDefault="00BE28A7" w:rsidP="003C41B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00BE28A7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>
              <w:t>(s)</w:t>
            </w:r>
          </w:p>
        </w:tc>
        <w:tc>
          <w:tcPr>
            <w:tcW w:w="1276" w:type="dxa"/>
            <w:gridSpan w:val="2"/>
          </w:tcPr>
          <w:p w:rsidR="00BE28A7" w:rsidRDefault="00BE28A7" w:rsidP="003C41B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>
              <w:rPr>
                <w:vertAlign w:val="subscript"/>
              </w:rPr>
              <w:t xml:space="preserve">2 </w:t>
            </w:r>
            <w:r>
              <w:t>(s)</w:t>
            </w:r>
          </w:p>
        </w:tc>
        <w:tc>
          <w:tcPr>
            <w:tcW w:w="1276" w:type="dxa"/>
            <w:gridSpan w:val="2"/>
          </w:tcPr>
          <w:p w:rsidR="00BE28A7" w:rsidRDefault="00BE28A7" w:rsidP="003C41B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>
              <w:rPr>
                <w:vertAlign w:val="subscript"/>
              </w:rPr>
              <w:t xml:space="preserve">3 </w:t>
            </w:r>
            <w:r>
              <w:t>(s)</w:t>
            </w:r>
          </w:p>
        </w:tc>
        <w:tc>
          <w:tcPr>
            <w:tcW w:w="1275" w:type="dxa"/>
            <w:gridSpan w:val="2"/>
          </w:tcPr>
          <w:p w:rsidR="00BE28A7" w:rsidRDefault="00BE28A7" w:rsidP="003C41B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>
              <w:rPr>
                <w:vertAlign w:val="subscript"/>
              </w:rPr>
              <w:t xml:space="preserve">4 </w:t>
            </w:r>
            <w:r>
              <w:t>(s)</w:t>
            </w:r>
          </w:p>
        </w:tc>
        <w:tc>
          <w:tcPr>
            <w:tcW w:w="1418" w:type="dxa"/>
            <w:gridSpan w:val="2"/>
          </w:tcPr>
          <w:p w:rsidR="00BE28A7" w:rsidRDefault="00BE28A7" w:rsidP="003C41B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>
              <w:rPr>
                <w:vertAlign w:val="subscript"/>
              </w:rPr>
              <w:t xml:space="preserve">5 </w:t>
            </w:r>
            <w:r>
              <w:t>(s)</w:t>
            </w:r>
          </w:p>
        </w:tc>
        <w:tc>
          <w:tcPr>
            <w:tcW w:w="1559" w:type="dxa"/>
          </w:tcPr>
          <w:p w:rsidR="00BE28A7" w:rsidRDefault="00BE28A7" w:rsidP="003C41B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>
              <w:rPr>
                <w:vertAlign w:val="subscript"/>
              </w:rPr>
              <w:t xml:space="preserve">m </w:t>
            </w:r>
            <w:r>
              <w:t>(s)</w:t>
            </w:r>
          </w:p>
        </w:tc>
      </w:tr>
      <w:tr w:rsidR="003C41BF" w:rsidTr="0039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91826" w:rsidRDefault="00E1320A" w:rsidP="003C41BF">
            <w:pPr>
              <w:tabs>
                <w:tab w:val="left" w:pos="7155"/>
              </w:tabs>
              <w:jc w:val="center"/>
            </w:pPr>
            <w:r>
              <w:rPr>
                <w:noProof/>
                <w:lang w:eastAsia="it-I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-6.25pt;margin-top:-.25pt;width:57.75pt;height:15pt;flip:y;z-index:251672576;mso-position-horizontal-relative:text;mso-position-vertical-relative:text" o:connectortype="straight" strokecolor="#c0504d [3205]" strokeweight="1pt">
                  <v:stroke dashstyle="dash"/>
                  <v:shadow color="#868686"/>
                </v:shape>
              </w:pict>
            </w:r>
          </w:p>
        </w:tc>
        <w:tc>
          <w:tcPr>
            <w:tcW w:w="675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1°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2°</w:t>
            </w: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1°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2°</w:t>
            </w: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1°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2°</w:t>
            </w: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1°</w:t>
            </w:r>
          </w:p>
        </w:tc>
        <w:tc>
          <w:tcPr>
            <w:tcW w:w="708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2°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1°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2°</w:t>
            </w:r>
          </w:p>
        </w:tc>
        <w:tc>
          <w:tcPr>
            <w:tcW w:w="1559" w:type="dxa"/>
          </w:tcPr>
          <w:p w:rsidR="00191826" w:rsidRDefault="00E1320A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it-IT"/>
              </w:rPr>
              <w:pict>
                <v:shape id="_x0000_s1037" type="#_x0000_t32" style="position:absolute;left:0;text-align:left;margin-left:-5pt;margin-top:-.2pt;width:72.6pt;height:12.05pt;flip:y;z-index:251673600;mso-position-horizontal-relative:text;mso-position-vertical-relative:text" o:connectortype="straight" strokecolor="#c0504d [3205]" strokeweight="1pt">
                  <v:stroke dashstyle="dash"/>
                  <v:shadow color="#868686"/>
                </v:shape>
              </w:pict>
            </w:r>
          </w:p>
        </w:tc>
      </w:tr>
      <w:tr w:rsidR="003C41BF" w:rsidTr="00392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</w:pPr>
            <w:r>
              <w:t>0</w:t>
            </w:r>
          </w:p>
        </w:tc>
        <w:tc>
          <w:tcPr>
            <w:tcW w:w="675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08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</w:tcPr>
          <w:p w:rsidR="00191826" w:rsidRDefault="00FE30CD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3C41BF" w:rsidTr="0039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</w:pPr>
            <w:r>
              <w:t>1,000</w:t>
            </w:r>
          </w:p>
        </w:tc>
        <w:tc>
          <w:tcPr>
            <w:tcW w:w="675" w:type="dxa"/>
          </w:tcPr>
          <w:p w:rsidR="00191826" w:rsidRDefault="00A47AC1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2,1</w:t>
            </w:r>
          </w:p>
        </w:tc>
        <w:tc>
          <w:tcPr>
            <w:tcW w:w="709" w:type="dxa"/>
          </w:tcPr>
          <w:p w:rsidR="00191826" w:rsidRDefault="00A47AC1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191826">
              <w:t>,1</w:t>
            </w:r>
          </w:p>
        </w:tc>
        <w:tc>
          <w:tcPr>
            <w:tcW w:w="567" w:type="dxa"/>
          </w:tcPr>
          <w:p w:rsidR="00191826" w:rsidRDefault="00A47AC1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2,0</w:t>
            </w:r>
          </w:p>
        </w:tc>
        <w:tc>
          <w:tcPr>
            <w:tcW w:w="709" w:type="dxa"/>
          </w:tcPr>
          <w:p w:rsidR="00191826" w:rsidRDefault="009E170C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A47AC1">
              <w:t>,</w:t>
            </w:r>
            <w:r>
              <w:t>9</w:t>
            </w:r>
          </w:p>
        </w:tc>
        <w:tc>
          <w:tcPr>
            <w:tcW w:w="567" w:type="dxa"/>
          </w:tcPr>
          <w:p w:rsidR="00191826" w:rsidRDefault="009E170C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3C41BF">
              <w:t>,1</w:t>
            </w:r>
          </w:p>
        </w:tc>
        <w:tc>
          <w:tcPr>
            <w:tcW w:w="709" w:type="dxa"/>
          </w:tcPr>
          <w:p w:rsidR="00191826" w:rsidRDefault="009E170C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3C41BF">
              <w:t>,</w:t>
            </w:r>
            <w:r>
              <w:t>2</w:t>
            </w:r>
          </w:p>
        </w:tc>
        <w:tc>
          <w:tcPr>
            <w:tcW w:w="567" w:type="dxa"/>
          </w:tcPr>
          <w:p w:rsidR="00191826" w:rsidRDefault="009E170C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3C41BF">
              <w:t>,</w:t>
            </w:r>
            <w:r>
              <w:t>1</w:t>
            </w:r>
          </w:p>
        </w:tc>
        <w:tc>
          <w:tcPr>
            <w:tcW w:w="708" w:type="dxa"/>
          </w:tcPr>
          <w:p w:rsidR="00191826" w:rsidRDefault="009E170C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3C41BF">
              <w:t>,0</w:t>
            </w:r>
          </w:p>
        </w:tc>
        <w:tc>
          <w:tcPr>
            <w:tcW w:w="709" w:type="dxa"/>
          </w:tcPr>
          <w:p w:rsidR="00191826" w:rsidRDefault="009E170C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3C41BF">
              <w:t>,</w:t>
            </w:r>
            <w:r>
              <w:t>0</w:t>
            </w:r>
          </w:p>
        </w:tc>
        <w:tc>
          <w:tcPr>
            <w:tcW w:w="709" w:type="dxa"/>
          </w:tcPr>
          <w:p w:rsidR="00191826" w:rsidRDefault="009E170C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3C41BF">
              <w:t>,1</w:t>
            </w:r>
          </w:p>
        </w:tc>
        <w:tc>
          <w:tcPr>
            <w:tcW w:w="1559" w:type="dxa"/>
          </w:tcPr>
          <w:p w:rsidR="00191826" w:rsidRDefault="009E170C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2,05</w:t>
            </w:r>
            <w:r w:rsidR="00FE30CD">
              <w:t xml:space="preserve"> ± 0,3</w:t>
            </w:r>
          </w:p>
        </w:tc>
      </w:tr>
      <w:tr w:rsidR="003C41BF" w:rsidTr="00392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</w:pPr>
            <w:r>
              <w:t>2,000</w:t>
            </w:r>
          </w:p>
        </w:tc>
        <w:tc>
          <w:tcPr>
            <w:tcW w:w="675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9E170C">
            <w:pPr>
              <w:tabs>
                <w:tab w:val="left" w:pos="71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41BF" w:rsidTr="0039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</w:pPr>
            <w:r>
              <w:t>3,000</w:t>
            </w:r>
          </w:p>
        </w:tc>
        <w:tc>
          <w:tcPr>
            <w:tcW w:w="675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41BF" w:rsidTr="00392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</w:pPr>
            <w:r>
              <w:t>4,000</w:t>
            </w:r>
          </w:p>
        </w:tc>
        <w:tc>
          <w:tcPr>
            <w:tcW w:w="675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91826" w:rsidRDefault="00191826" w:rsidP="009E170C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41BF" w:rsidTr="0039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3C41BF" w:rsidRDefault="003C41BF" w:rsidP="003C41BF">
            <w:pPr>
              <w:tabs>
                <w:tab w:val="left" w:pos="7155"/>
              </w:tabs>
              <w:jc w:val="center"/>
            </w:pPr>
            <w:r>
              <w:t>5,000</w:t>
            </w:r>
          </w:p>
        </w:tc>
        <w:tc>
          <w:tcPr>
            <w:tcW w:w="1384" w:type="dxa"/>
            <w:gridSpan w:val="2"/>
          </w:tcPr>
          <w:p w:rsidR="003C41BF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gridSpan w:val="2"/>
          </w:tcPr>
          <w:p w:rsidR="003C41BF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gridSpan w:val="2"/>
          </w:tcPr>
          <w:p w:rsidR="003C41BF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gridSpan w:val="2"/>
          </w:tcPr>
          <w:p w:rsidR="003C41BF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gridSpan w:val="2"/>
          </w:tcPr>
          <w:p w:rsidR="003C41BF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3C41BF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E30CD" w:rsidRDefault="00FE30CD" w:rsidP="002A5520">
      <w:pPr>
        <w:tabs>
          <w:tab w:val="left" w:pos="7155"/>
        </w:tabs>
        <w:spacing w:after="0" w:line="240" w:lineRule="auto"/>
        <w:jc w:val="both"/>
      </w:pPr>
    </w:p>
    <w:p w:rsidR="00737916" w:rsidRDefault="00737916" w:rsidP="002A5520">
      <w:pPr>
        <w:tabs>
          <w:tab w:val="left" w:pos="7155"/>
        </w:tabs>
        <w:spacing w:after="0" w:line="240" w:lineRule="auto"/>
        <w:jc w:val="both"/>
      </w:pPr>
    </w:p>
    <w:p w:rsidR="009E170C" w:rsidRDefault="00737916" w:rsidP="002A5520">
      <w:pPr>
        <w:tabs>
          <w:tab w:val="left" w:pos="7155"/>
        </w:tabs>
        <w:spacing w:after="0" w:line="240" w:lineRule="auto"/>
        <w:jc w:val="both"/>
      </w:pPr>
      <w:r>
        <w:t xml:space="preserve">                       </w:t>
      </w:r>
      <w:r w:rsidR="00FE30CD">
        <w:t>Calcoliamo il rapporto tra la distanza e il tempo medio</w:t>
      </w:r>
      <w:r w:rsidR="009E170C">
        <w:t>(V)e l’accelerazione</w:t>
      </w:r>
    </w:p>
    <w:tbl>
      <w:tblPr>
        <w:tblStyle w:val="MediumGrid1-Accent2"/>
        <w:tblpPr w:leftFromText="141" w:rightFromText="141" w:vertAnchor="text" w:horzAnchor="margin" w:tblpXSpec="center" w:tblpY="121"/>
        <w:tblW w:w="787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235"/>
        <w:gridCol w:w="2235"/>
      </w:tblGrid>
      <w:tr w:rsidR="009E170C" w:rsidTr="00392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9E170C" w:rsidRDefault="009E170C" w:rsidP="002E6FAE">
            <w:pPr>
              <w:tabs>
                <w:tab w:val="left" w:pos="7155"/>
              </w:tabs>
              <w:jc w:val="center"/>
            </w:pPr>
            <w:r>
              <w:t>S (m)</w:t>
            </w:r>
          </w:p>
        </w:tc>
        <w:tc>
          <w:tcPr>
            <w:tcW w:w="1559" w:type="dxa"/>
          </w:tcPr>
          <w:p w:rsidR="009E170C" w:rsidRDefault="009E170C" w:rsidP="002E6FAE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>
              <w:rPr>
                <w:vertAlign w:val="subscript"/>
              </w:rPr>
              <w:t xml:space="preserve">m </w:t>
            </w:r>
            <w:r>
              <w:t>(s)</w:t>
            </w:r>
          </w:p>
        </w:tc>
        <w:tc>
          <w:tcPr>
            <w:tcW w:w="2235" w:type="dxa"/>
          </w:tcPr>
          <w:p w:rsidR="009E170C" w:rsidRDefault="009E170C" w:rsidP="002E6FAE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 = S/t (m/s)</w:t>
            </w:r>
          </w:p>
        </w:tc>
        <w:tc>
          <w:tcPr>
            <w:tcW w:w="2235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= 2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×</m:t>
              </m:r>
            </m:oMath>
            <w:r>
              <w:rPr>
                <w:rFonts w:eastAsiaTheme="minorEastAsia"/>
              </w:rPr>
              <w:t xml:space="preserve"> S/t</w:t>
            </w:r>
            <w:r w:rsidRPr="009E170C">
              <w:rPr>
                <w:rFonts w:eastAsiaTheme="minorEastAsia"/>
                <w:vertAlign w:val="superscript"/>
              </w:rPr>
              <w:t>2</w:t>
            </w:r>
          </w:p>
        </w:tc>
      </w:tr>
      <w:tr w:rsidR="009E170C" w:rsidTr="0039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</w:pPr>
            <w:r>
              <w:t>1,000</w:t>
            </w:r>
          </w:p>
        </w:tc>
        <w:tc>
          <w:tcPr>
            <w:tcW w:w="1559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2,05 ± 0,3</w:t>
            </w:r>
          </w:p>
        </w:tc>
        <w:tc>
          <w:tcPr>
            <w:tcW w:w="2235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0,48</w:t>
            </w:r>
          </w:p>
        </w:tc>
        <w:tc>
          <w:tcPr>
            <w:tcW w:w="2235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0,48</w:t>
            </w:r>
          </w:p>
        </w:tc>
      </w:tr>
      <w:tr w:rsidR="009E170C" w:rsidTr="00392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</w:pPr>
            <w:r>
              <w:t>2,000</w:t>
            </w:r>
          </w:p>
        </w:tc>
        <w:tc>
          <w:tcPr>
            <w:tcW w:w="1559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5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5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70C" w:rsidTr="0039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</w:pPr>
            <w:r>
              <w:t>3,000</w:t>
            </w:r>
          </w:p>
        </w:tc>
        <w:tc>
          <w:tcPr>
            <w:tcW w:w="1559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5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5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70C" w:rsidTr="00392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</w:pPr>
            <w:r>
              <w:t>4,000</w:t>
            </w:r>
          </w:p>
        </w:tc>
        <w:tc>
          <w:tcPr>
            <w:tcW w:w="1559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5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5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70C" w:rsidTr="0039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</w:pPr>
            <w:r>
              <w:t>5,000</w:t>
            </w:r>
          </w:p>
        </w:tc>
        <w:tc>
          <w:tcPr>
            <w:tcW w:w="1559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5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5" w:type="dxa"/>
          </w:tcPr>
          <w:p w:rsidR="009E170C" w:rsidRDefault="009E170C" w:rsidP="009E170C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E30CD" w:rsidRDefault="00FE30CD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710BA4" w:rsidRDefault="00710BA4" w:rsidP="002A5520">
      <w:pPr>
        <w:tabs>
          <w:tab w:val="left" w:pos="7155"/>
        </w:tabs>
        <w:spacing w:after="0" w:line="240" w:lineRule="auto"/>
        <w:jc w:val="both"/>
      </w:pPr>
    </w:p>
    <w:p w:rsidR="003558AF" w:rsidRDefault="003558AF" w:rsidP="002A5520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3558AF" w:rsidRDefault="003558AF" w:rsidP="002A5520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B527A3" w:rsidRDefault="00B527A3" w:rsidP="002A5520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B527A3" w:rsidRDefault="00B527A3" w:rsidP="002A5520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B527A3" w:rsidRDefault="00B527A3" w:rsidP="002A5520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3558AF" w:rsidRDefault="003558AF" w:rsidP="002A5520">
      <w:pPr>
        <w:tabs>
          <w:tab w:val="left" w:pos="7155"/>
        </w:tabs>
        <w:spacing w:after="0" w:line="240" w:lineRule="auto"/>
        <w:jc w:val="both"/>
        <w:rPr>
          <w:b/>
        </w:rPr>
      </w:pPr>
      <w:r w:rsidRPr="00B527A3">
        <w:rPr>
          <w:b/>
          <w:color w:val="E36C0A" w:themeColor="accent6" w:themeShade="BF"/>
        </w:rPr>
        <w:t>FORMULE E CALCOLI</w:t>
      </w:r>
      <w:r>
        <w:rPr>
          <w:b/>
        </w:rPr>
        <w:t>:</w:t>
      </w:r>
    </w:p>
    <w:p w:rsidR="003558AF" w:rsidRDefault="003558AF" w:rsidP="002A5520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3558AF" w:rsidRDefault="003558AF" w:rsidP="002A5520">
      <w:pPr>
        <w:tabs>
          <w:tab w:val="left" w:pos="7155"/>
        </w:tabs>
        <w:spacing w:after="0" w:line="240" w:lineRule="auto"/>
        <w:jc w:val="both"/>
        <w:rPr>
          <w:b/>
        </w:rPr>
      </w:pPr>
      <w:r>
        <w:rPr>
          <w:b/>
        </w:rPr>
        <w:t>t</w:t>
      </w:r>
      <w:r>
        <w:rPr>
          <w:b/>
          <w:vertAlign w:val="subscript"/>
        </w:rPr>
        <w:t>m</w:t>
      </w:r>
      <w:r>
        <w:rPr>
          <w:b/>
        </w:rPr>
        <w:t xml:space="preserve">  =  (t</w:t>
      </w:r>
      <w:r>
        <w:rPr>
          <w:b/>
          <w:vertAlign w:val="subscript"/>
        </w:rPr>
        <w:t xml:space="preserve">1  </w:t>
      </w:r>
      <w:r>
        <w:rPr>
          <w:b/>
        </w:rPr>
        <w:t>+  t</w:t>
      </w:r>
      <w:r>
        <w:rPr>
          <w:b/>
          <w:vertAlign w:val="subscript"/>
        </w:rPr>
        <w:t xml:space="preserve">2 </w:t>
      </w:r>
      <w:r>
        <w:rPr>
          <w:b/>
        </w:rPr>
        <w:t xml:space="preserve"> +  t</w:t>
      </w:r>
      <w:r>
        <w:rPr>
          <w:b/>
          <w:vertAlign w:val="subscript"/>
        </w:rPr>
        <w:t>3</w:t>
      </w:r>
      <w:r>
        <w:rPr>
          <w:b/>
        </w:rPr>
        <w:t xml:space="preserve">  +  ………..  t</w:t>
      </w:r>
      <w:r>
        <w:rPr>
          <w:b/>
          <w:vertAlign w:val="subscript"/>
        </w:rPr>
        <w:t>10</w:t>
      </w:r>
      <w:r>
        <w:rPr>
          <w:b/>
        </w:rPr>
        <w:t>) / 10</w:t>
      </w:r>
      <w:r w:rsidR="00B527A3">
        <w:rPr>
          <w:b/>
        </w:rPr>
        <w:t xml:space="preserve">           (tempo medio)</w:t>
      </w:r>
    </w:p>
    <w:p w:rsidR="003558AF" w:rsidRDefault="003558AF" w:rsidP="002A5520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3558AF" w:rsidRPr="007657B2" w:rsidRDefault="003558AF" w:rsidP="002A5520">
      <w:pPr>
        <w:tabs>
          <w:tab w:val="left" w:pos="7155"/>
        </w:tabs>
        <w:spacing w:after="0" w:line="240" w:lineRule="auto"/>
        <w:jc w:val="both"/>
        <w:rPr>
          <w:b/>
        </w:rPr>
      </w:pPr>
      <w:r w:rsidRPr="007657B2">
        <w:rPr>
          <w:b/>
          <w:i/>
        </w:rPr>
        <w:t>V = S/t</w:t>
      </w:r>
      <w:r w:rsidR="00B527A3" w:rsidRPr="007657B2">
        <w:rPr>
          <w:b/>
          <w:i/>
        </w:rPr>
        <w:t xml:space="preserve">                                                                 </w:t>
      </w:r>
      <w:r w:rsidR="00B527A3" w:rsidRPr="007657B2">
        <w:rPr>
          <w:b/>
        </w:rPr>
        <w:t>(velocità)</w:t>
      </w:r>
    </w:p>
    <w:p w:rsidR="003558AF" w:rsidRPr="007657B2" w:rsidRDefault="003558AF" w:rsidP="002A5520">
      <w:pPr>
        <w:tabs>
          <w:tab w:val="left" w:pos="7155"/>
        </w:tabs>
        <w:spacing w:after="0" w:line="240" w:lineRule="auto"/>
        <w:jc w:val="both"/>
        <w:rPr>
          <w:b/>
          <w:i/>
        </w:rPr>
      </w:pPr>
    </w:p>
    <w:p w:rsidR="00B527A3" w:rsidRPr="00B527A3" w:rsidRDefault="003558AF" w:rsidP="00B527A3">
      <w:pPr>
        <w:tabs>
          <w:tab w:val="left" w:pos="7155"/>
        </w:tabs>
        <w:spacing w:after="0" w:line="240" w:lineRule="auto"/>
        <w:jc w:val="both"/>
        <w:rPr>
          <w:b/>
        </w:rPr>
      </w:pPr>
      <w:r w:rsidRPr="00B527A3">
        <w:rPr>
          <w:b/>
          <w:i/>
        </w:rPr>
        <w:t xml:space="preserve">a = 2 </w:t>
      </w:r>
      <m:oMath>
        <m:r>
          <m:rPr>
            <m:sty m:val="bi"/>
          </m:rPr>
          <w:rPr>
            <w:rFonts w:ascii="Cambria Math" w:hAnsi="Cambria Math"/>
          </w:rPr>
          <m:t>×</m:t>
        </m:r>
      </m:oMath>
      <w:r w:rsidRPr="00B527A3">
        <w:rPr>
          <w:rFonts w:eastAsiaTheme="minorEastAsia"/>
          <w:b/>
          <w:i/>
        </w:rPr>
        <w:t xml:space="preserve"> S/t</w:t>
      </w:r>
      <w:r w:rsidRPr="00B527A3">
        <w:rPr>
          <w:rFonts w:eastAsiaTheme="minorEastAsia"/>
          <w:b/>
          <w:i/>
          <w:vertAlign w:val="superscript"/>
        </w:rPr>
        <w:t>2</w:t>
      </w:r>
      <w:r w:rsidR="00B527A3" w:rsidRPr="00B527A3">
        <w:rPr>
          <w:rFonts w:eastAsiaTheme="minorEastAsia"/>
          <w:b/>
          <w:i/>
        </w:rPr>
        <w:t xml:space="preserve">                                                        </w:t>
      </w:r>
      <w:r w:rsidR="00B527A3" w:rsidRPr="00B527A3">
        <w:rPr>
          <w:rFonts w:eastAsiaTheme="minorEastAsia"/>
          <w:b/>
        </w:rPr>
        <w:t>(acc</w:t>
      </w:r>
      <w:r w:rsidR="00B527A3" w:rsidRPr="00B527A3">
        <w:rPr>
          <w:b/>
        </w:rPr>
        <w:t>elerazione)</w:t>
      </w:r>
    </w:p>
    <w:p w:rsidR="00B527A3" w:rsidRDefault="00B527A3" w:rsidP="00B527A3">
      <w:pPr>
        <w:tabs>
          <w:tab w:val="left" w:pos="7155"/>
        </w:tabs>
        <w:spacing w:after="0" w:line="240" w:lineRule="auto"/>
        <w:jc w:val="both"/>
      </w:pPr>
    </w:p>
    <w:p w:rsidR="003558AF" w:rsidRPr="00B527A3" w:rsidRDefault="003558AF" w:rsidP="002A5520">
      <w:pPr>
        <w:tabs>
          <w:tab w:val="left" w:pos="7155"/>
        </w:tabs>
        <w:spacing w:after="0" w:line="240" w:lineRule="auto"/>
        <w:jc w:val="both"/>
        <w:rPr>
          <w:b/>
          <w:i/>
        </w:rPr>
      </w:pPr>
    </w:p>
    <w:p w:rsidR="003558AF" w:rsidRPr="00B527A3" w:rsidRDefault="003558AF" w:rsidP="002A5520">
      <w:pPr>
        <w:tabs>
          <w:tab w:val="left" w:pos="7155"/>
        </w:tabs>
        <w:spacing w:after="0" w:line="240" w:lineRule="auto"/>
        <w:jc w:val="both"/>
        <w:rPr>
          <w:b/>
          <w:color w:val="E36C0A" w:themeColor="accent6" w:themeShade="BF"/>
        </w:rPr>
      </w:pPr>
    </w:p>
    <w:p w:rsidR="003558AF" w:rsidRPr="00B527A3" w:rsidRDefault="003558AF" w:rsidP="002A5520">
      <w:pPr>
        <w:tabs>
          <w:tab w:val="left" w:pos="7155"/>
        </w:tabs>
        <w:spacing w:after="0" w:line="240" w:lineRule="auto"/>
        <w:jc w:val="both"/>
        <w:rPr>
          <w:b/>
          <w:color w:val="E36C0A" w:themeColor="accent6" w:themeShade="BF"/>
        </w:rPr>
      </w:pPr>
    </w:p>
    <w:p w:rsidR="002A5520" w:rsidRDefault="007A1FFA" w:rsidP="002A5520">
      <w:pPr>
        <w:tabs>
          <w:tab w:val="left" w:pos="7155"/>
        </w:tabs>
        <w:spacing w:after="0" w:line="240" w:lineRule="auto"/>
        <w:jc w:val="both"/>
        <w:rPr>
          <w:b/>
        </w:rPr>
      </w:pPr>
      <w:r w:rsidRPr="003558AF">
        <w:rPr>
          <w:b/>
          <w:color w:val="E36C0A" w:themeColor="accent6" w:themeShade="BF"/>
        </w:rPr>
        <w:t>GRAFICI</w:t>
      </w:r>
      <w:r w:rsidR="002A5520" w:rsidRPr="007A1FFA">
        <w:rPr>
          <w:b/>
        </w:rPr>
        <w:t xml:space="preserve">: </w:t>
      </w:r>
    </w:p>
    <w:p w:rsidR="003558AF" w:rsidRDefault="003558AF" w:rsidP="002A5520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3A1D89" w:rsidRPr="003558AF" w:rsidRDefault="003558AF" w:rsidP="003558AF">
      <w:pPr>
        <w:pStyle w:val="ListParagraph"/>
        <w:numPr>
          <w:ilvl w:val="0"/>
          <w:numId w:val="1"/>
        </w:numPr>
        <w:tabs>
          <w:tab w:val="left" w:pos="7155"/>
        </w:tabs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  <w:r w:rsidR="003A1D89" w:rsidRPr="003558AF">
        <w:rPr>
          <w:b/>
        </w:rPr>
        <w:t>Grafico: relazione tra tempo</w:t>
      </w:r>
      <w:r w:rsidR="00EC4664" w:rsidRPr="003558AF">
        <w:rPr>
          <w:b/>
        </w:rPr>
        <w:t xml:space="preserve"> medio</w:t>
      </w:r>
      <w:r w:rsidR="003A1D89" w:rsidRPr="003558AF">
        <w:rPr>
          <w:b/>
        </w:rPr>
        <w:t xml:space="preserve"> e spa</w:t>
      </w:r>
      <w:r w:rsidR="00D70FE4" w:rsidRPr="003558AF">
        <w:rPr>
          <w:b/>
        </w:rPr>
        <w:t xml:space="preserve">zio </w:t>
      </w:r>
    </w:p>
    <w:p w:rsidR="007A1FFA" w:rsidRDefault="007A1FFA" w:rsidP="00B071C7">
      <w:pPr>
        <w:spacing w:after="0"/>
      </w:pPr>
    </w:p>
    <w:p w:rsidR="007A1FFA" w:rsidRPr="003558AF" w:rsidRDefault="003A1D89" w:rsidP="003558A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3558AF">
        <w:rPr>
          <w:b/>
        </w:rPr>
        <w:t>Grafico: relazione tra velocità</w:t>
      </w:r>
      <w:r w:rsidR="00EC4664" w:rsidRPr="003558AF">
        <w:rPr>
          <w:b/>
        </w:rPr>
        <w:t xml:space="preserve"> (S/t)</w:t>
      </w:r>
      <w:r w:rsidRPr="003558AF">
        <w:rPr>
          <w:b/>
        </w:rPr>
        <w:t xml:space="preserve"> e tempo</w:t>
      </w:r>
      <w:r w:rsidR="00EC4664" w:rsidRPr="003558AF">
        <w:rPr>
          <w:b/>
        </w:rPr>
        <w:t xml:space="preserve"> medio</w:t>
      </w:r>
    </w:p>
    <w:p w:rsidR="007A1FFA" w:rsidRDefault="007A1FFA" w:rsidP="00B071C7">
      <w:pPr>
        <w:spacing w:after="0"/>
      </w:pPr>
    </w:p>
    <w:p w:rsidR="00AC3A58" w:rsidRPr="003558AF" w:rsidRDefault="00AC3A58" w:rsidP="003558A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3558AF">
        <w:rPr>
          <w:b/>
        </w:rPr>
        <w:t>Grafico: relazione tra accelerazione (m/s</w:t>
      </w:r>
      <w:r w:rsidRPr="003558AF">
        <w:rPr>
          <w:b/>
          <w:vertAlign w:val="superscript"/>
        </w:rPr>
        <w:t>2</w:t>
      </w:r>
      <w:r w:rsidRPr="003558AF">
        <w:rPr>
          <w:b/>
        </w:rPr>
        <w:t>) e tempo medio</w:t>
      </w:r>
    </w:p>
    <w:p w:rsidR="005A79C9" w:rsidRPr="00AB74D8" w:rsidRDefault="005A79C9" w:rsidP="00AC3A58">
      <w:pPr>
        <w:spacing w:after="0"/>
        <w:rPr>
          <w:b/>
        </w:rPr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0A04A8" w:rsidRDefault="000A04A8" w:rsidP="00B071C7">
      <w:pPr>
        <w:spacing w:after="0"/>
        <w:rPr>
          <w:b/>
        </w:rPr>
      </w:pPr>
    </w:p>
    <w:p w:rsidR="000A04A8" w:rsidRDefault="000A04A8" w:rsidP="00B071C7">
      <w:pPr>
        <w:spacing w:after="0"/>
        <w:rPr>
          <w:b/>
        </w:rPr>
      </w:pPr>
    </w:p>
    <w:p w:rsidR="007A1FFA" w:rsidRDefault="007A1FFA" w:rsidP="00B071C7">
      <w:pPr>
        <w:spacing w:after="0"/>
      </w:pPr>
      <w:r w:rsidRPr="003558AF">
        <w:rPr>
          <w:b/>
          <w:color w:val="E36C0A" w:themeColor="accent6" w:themeShade="BF"/>
        </w:rPr>
        <w:t>CONCLUSIONE</w:t>
      </w:r>
      <w:r>
        <w:t>:</w:t>
      </w:r>
    </w:p>
    <w:p w:rsidR="003558AF" w:rsidRDefault="007A6128" w:rsidP="00B071C7">
      <w:pPr>
        <w:spacing w:after="0"/>
      </w:pPr>
      <w:r>
        <w:t>Dai grafici possiamo notare come spazio e tempo</w:t>
      </w:r>
      <w:r w:rsidR="003558AF">
        <w:t xml:space="preserve"> risultano ………</w:t>
      </w:r>
      <w:r w:rsidR="007355C3">
        <w:t xml:space="preserve">  </w:t>
      </w:r>
    </w:p>
    <w:p w:rsidR="003558AF" w:rsidRDefault="007A6128" w:rsidP="00B071C7">
      <w:pPr>
        <w:spacing w:after="0"/>
      </w:pPr>
      <w:r>
        <w:t xml:space="preserve"> velocità e tempo </w:t>
      </w:r>
      <w:r w:rsidR="003558AF">
        <w:t>risultano  ………</w:t>
      </w:r>
    </w:p>
    <w:p w:rsidR="0076684E" w:rsidRDefault="003558AF" w:rsidP="00B071C7">
      <w:pPr>
        <w:spacing w:after="0"/>
      </w:pPr>
      <w:r>
        <w:t>l’</w:t>
      </w:r>
      <w:r w:rsidR="007355C3">
        <w:t>accelerazione</w:t>
      </w:r>
      <w:r>
        <w:t xml:space="preserve"> in funzione del </w:t>
      </w:r>
      <w:r w:rsidR="007355C3">
        <w:t>tempo</w:t>
      </w:r>
      <w:r>
        <w:t xml:space="preserve"> risulta  ……..</w:t>
      </w:r>
    </w:p>
    <w:sectPr w:rsidR="0076684E" w:rsidSect="001A117F">
      <w:type w:val="continuous"/>
      <w:pgSz w:w="11906" w:h="16838" w:code="9"/>
      <w:pgMar w:top="1588" w:right="964" w:bottom="82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20A" w:rsidRDefault="00E1320A" w:rsidP="00B071C7">
      <w:pPr>
        <w:spacing w:after="0" w:line="240" w:lineRule="auto"/>
      </w:pPr>
      <w:r>
        <w:separator/>
      </w:r>
    </w:p>
  </w:endnote>
  <w:endnote w:type="continuationSeparator" w:id="0">
    <w:p w:rsidR="00E1320A" w:rsidRDefault="00E1320A" w:rsidP="00B0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20A" w:rsidRDefault="00E1320A" w:rsidP="00B071C7">
      <w:pPr>
        <w:spacing w:after="0" w:line="240" w:lineRule="auto"/>
      </w:pPr>
      <w:r>
        <w:separator/>
      </w:r>
    </w:p>
  </w:footnote>
  <w:footnote w:type="continuationSeparator" w:id="0">
    <w:p w:rsidR="00E1320A" w:rsidRDefault="00E1320A" w:rsidP="00B0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C2378"/>
    <w:multiLevelType w:val="hybridMultilevel"/>
    <w:tmpl w:val="CDC204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520"/>
    <w:rsid w:val="000258C5"/>
    <w:rsid w:val="00056BBB"/>
    <w:rsid w:val="00064E85"/>
    <w:rsid w:val="000930A1"/>
    <w:rsid w:val="000A04A8"/>
    <w:rsid w:val="00191826"/>
    <w:rsid w:val="001A117F"/>
    <w:rsid w:val="001B3D99"/>
    <w:rsid w:val="002A3675"/>
    <w:rsid w:val="002A5520"/>
    <w:rsid w:val="002E6FAE"/>
    <w:rsid w:val="003558AF"/>
    <w:rsid w:val="00371011"/>
    <w:rsid w:val="00374A78"/>
    <w:rsid w:val="00392F63"/>
    <w:rsid w:val="003A1D89"/>
    <w:rsid w:val="003C41BF"/>
    <w:rsid w:val="003D10C5"/>
    <w:rsid w:val="004379EF"/>
    <w:rsid w:val="004E7F6C"/>
    <w:rsid w:val="00546B82"/>
    <w:rsid w:val="005A79C9"/>
    <w:rsid w:val="005C42E3"/>
    <w:rsid w:val="006810A8"/>
    <w:rsid w:val="00710BA4"/>
    <w:rsid w:val="007355C3"/>
    <w:rsid w:val="00737916"/>
    <w:rsid w:val="007657B2"/>
    <w:rsid w:val="0076684E"/>
    <w:rsid w:val="007A1DE0"/>
    <w:rsid w:val="007A1FFA"/>
    <w:rsid w:val="007A2FAD"/>
    <w:rsid w:val="007A6128"/>
    <w:rsid w:val="007A7693"/>
    <w:rsid w:val="007D3603"/>
    <w:rsid w:val="007D69A4"/>
    <w:rsid w:val="007F3E19"/>
    <w:rsid w:val="00802D81"/>
    <w:rsid w:val="009265CB"/>
    <w:rsid w:val="00983123"/>
    <w:rsid w:val="009D0C40"/>
    <w:rsid w:val="009E170C"/>
    <w:rsid w:val="009F4D4F"/>
    <w:rsid w:val="00A36D07"/>
    <w:rsid w:val="00A47AC1"/>
    <w:rsid w:val="00A82B01"/>
    <w:rsid w:val="00AB74D8"/>
    <w:rsid w:val="00AC3A58"/>
    <w:rsid w:val="00B03D36"/>
    <w:rsid w:val="00B071C7"/>
    <w:rsid w:val="00B10826"/>
    <w:rsid w:val="00B26875"/>
    <w:rsid w:val="00B527A3"/>
    <w:rsid w:val="00B97C48"/>
    <w:rsid w:val="00BE28A7"/>
    <w:rsid w:val="00C05203"/>
    <w:rsid w:val="00CB4FA7"/>
    <w:rsid w:val="00D70FE4"/>
    <w:rsid w:val="00DF3681"/>
    <w:rsid w:val="00E1320A"/>
    <w:rsid w:val="00E145A0"/>
    <w:rsid w:val="00E62650"/>
    <w:rsid w:val="00E97266"/>
    <w:rsid w:val="00EC4664"/>
    <w:rsid w:val="00F20980"/>
    <w:rsid w:val="00F26EAB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7"/>
        <o:r id="V:Rule2" type="connector" idref="#_x0000_s1036"/>
      </o:rules>
    </o:shapelayout>
  </w:shapeDefaults>
  <w:decimalSymbol w:val=","/>
  <w:listSeparator w:val=";"/>
  <w15:docId w15:val="{31637A49-67D2-4C20-9993-6474F5BA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5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520"/>
  </w:style>
  <w:style w:type="table" w:styleId="TableGrid">
    <w:name w:val="Table Grid"/>
    <w:basedOn w:val="TableNormal"/>
    <w:uiPriority w:val="59"/>
    <w:rsid w:val="002A5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20"/>
    <w:rPr>
      <w:rFonts w:ascii="Tahoma" w:hAnsi="Tahoma" w:cs="Tahoma"/>
      <w:sz w:val="16"/>
      <w:szCs w:val="16"/>
    </w:rPr>
  </w:style>
  <w:style w:type="table" w:styleId="MediumGrid1-Accent1">
    <w:name w:val="Medium Grid 1 Accent 1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er">
    <w:name w:val="footer"/>
    <w:basedOn w:val="Normal"/>
    <w:link w:val="FooterChar"/>
    <w:uiPriority w:val="99"/>
    <w:unhideWhenUsed/>
    <w:rsid w:val="00B07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C7"/>
  </w:style>
  <w:style w:type="character" w:styleId="PlaceholderText">
    <w:name w:val="Placeholder Text"/>
    <w:basedOn w:val="DefaultParagraphFont"/>
    <w:uiPriority w:val="99"/>
    <w:semiHidden/>
    <w:rsid w:val="00A47AC1"/>
    <w:rPr>
      <w:color w:val="808080"/>
    </w:rPr>
  </w:style>
  <w:style w:type="paragraph" w:styleId="ListParagraph">
    <w:name w:val="List Paragraph"/>
    <w:basedOn w:val="Normal"/>
    <w:uiPriority w:val="34"/>
    <w:qFormat/>
    <w:rsid w:val="00355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6B94-792D-4B5D-9C2F-E1B4644A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sergio</cp:lastModifiedBy>
  <cp:revision>5</cp:revision>
  <cp:lastPrinted>2009-02-21T17:50:00Z</cp:lastPrinted>
  <dcterms:created xsi:type="dcterms:W3CDTF">2009-05-11T16:56:00Z</dcterms:created>
  <dcterms:modified xsi:type="dcterms:W3CDTF">2013-04-17T18:55:00Z</dcterms:modified>
</cp:coreProperties>
</file>